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D8520" w14:textId="77777777" w:rsidR="00501803" w:rsidRDefault="00351BC8">
      <w:pPr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ΠΡΟΓΡΑΜΜΑ ΜΕΤΑΠΤΥΧΙΑΚΩΝ ΣΠΟΥΔΩΝ</w:t>
      </w:r>
    </w:p>
    <w:p w14:paraId="2588F68A" w14:textId="77777777" w:rsidR="00501803" w:rsidRDefault="00351BC8">
      <w:pPr>
        <w:spacing w:after="0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«ΔΗΜΙΟΥΡΓΙΚΗ ΓΡΑΦΗ»</w:t>
      </w:r>
    </w:p>
    <w:p w14:paraId="10635534" w14:textId="77777777" w:rsidR="00501803" w:rsidRDefault="00351BC8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ΠΑΡΟΥΣΙΑΣΕΙΣ ΜΕΤΑΠΤΥΧΙΑΚΩΝ ΔΙΠΛΩΜΑΤΙΚΩΝ ΕΡΓΑΣΙΩΝ</w:t>
      </w:r>
    </w:p>
    <w:p w14:paraId="4DC85420" w14:textId="7A42D64C" w:rsidR="00501803" w:rsidRDefault="00351BC8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ΗΜΕΡΟΜΗΝΙΑ: 27 ΙΟΥΝΙΟΥ </w:t>
      </w:r>
      <w:r w:rsidRPr="00351BC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2024</w:t>
      </w:r>
    </w:p>
    <w:p w14:paraId="0095DBAA" w14:textId="77777777" w:rsidR="00ED1CFB" w:rsidRDefault="00ED1CFB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14:paraId="223EC159" w14:textId="77777777" w:rsidR="00ED1CFB" w:rsidRDefault="00ED1CFB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14:paraId="19503E39" w14:textId="77777777" w:rsidR="00501803" w:rsidRDefault="00501803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14:paraId="28ADF86C" w14:textId="77777777" w:rsidR="00ED1CFB" w:rsidRDefault="00ED1CFB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tbl>
      <w:tblPr>
        <w:tblStyle w:val="TableNormal"/>
        <w:tblW w:w="140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1457"/>
        <w:gridCol w:w="1493"/>
        <w:gridCol w:w="1494"/>
        <w:gridCol w:w="5114"/>
        <w:gridCol w:w="1905"/>
        <w:gridCol w:w="1943"/>
      </w:tblGrid>
      <w:tr w:rsidR="002C55F2" w14:paraId="1C5D69C8" w14:textId="77777777" w:rsidTr="004F6DB4">
        <w:trPr>
          <w:trHeight w:val="471"/>
          <w:jc w:val="center"/>
        </w:trPr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A3EB" w14:textId="57A7006D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 xml:space="preserve">ΚΑΤΕΥΘΥΝΣΕΙΣ           </w:t>
            </w:r>
            <w:r w:rsidRPr="00ED1CFB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0"/>
                <w:szCs w:val="20"/>
              </w:rPr>
              <w:t>ΛΟΓΟΤΕΧΝΙΚΗΣ ΣΥΓΓΡΑΦΗΣ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0"/>
                <w:szCs w:val="20"/>
              </w:rPr>
              <w:t xml:space="preserve">         </w:t>
            </w:r>
            <w:r w:rsidRPr="00ED1CFB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 xml:space="preserve">και           </w:t>
            </w:r>
            <w:r w:rsidRPr="00ED1CFB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0"/>
                <w:szCs w:val="20"/>
              </w:rPr>
              <w:t>ΕΚΠΑΙΔΕΥΣΗΣ</w:t>
            </w:r>
          </w:p>
        </w:tc>
      </w:tr>
      <w:tr w:rsidR="002C55F2" w14:paraId="1878BE61" w14:textId="77777777" w:rsidTr="002C55F2">
        <w:trPr>
          <w:trHeight w:val="47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C814" w14:textId="77777777" w:rsidR="002C55F2" w:rsidRPr="001C6AEA" w:rsidRDefault="002C55F2">
            <w:pPr>
              <w:spacing w:after="0" w:line="240" w:lineRule="auto"/>
              <w:jc w:val="center"/>
              <w:rPr>
                <w:highlight w:val="yellow"/>
              </w:rPr>
            </w:pPr>
            <w:r w:rsidRPr="00C833E2"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8A0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CB17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132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lang w:val="en-US"/>
              </w:rPr>
              <w:t>ΕΡΓΟ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198B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ΤΙΤΛΟΣ ΜΔΕ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B912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ΕΠΙΒΛΕΠ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lang w:val="en-US"/>
              </w:rPr>
              <w:t>ΩΝ /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ΟΥΣΑ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BDA2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ΜΕΛΗ ΤΡΙΜΕΛΟΥΣ ΕΠΙΤΡΟΠΗΣ</w:t>
            </w:r>
          </w:p>
        </w:tc>
      </w:tr>
      <w:tr w:rsidR="002C55F2" w14:paraId="24F478CF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5080" w14:textId="712419A4" w:rsidR="002C55F2" w:rsidRPr="001C6AEA" w:rsidRDefault="002C55F2">
            <w:pPr>
              <w:rPr>
                <w:highlight w:val="yellow"/>
                <w:lang w:val="en-US"/>
              </w:rPr>
            </w:pPr>
            <w:r w:rsidRPr="005A1858">
              <w:rPr>
                <w:lang w:val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205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2597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9.30- 10.00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E639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553</w:t>
            </w:r>
          </w:p>
          <w:p w14:paraId="68D606C6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(2020-2021)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58F8" w14:textId="77777777" w:rsidR="002C55F2" w:rsidRDefault="002C55F2">
            <w:pPr>
              <w:spacing w:after="0" w:line="240" w:lineRule="auto"/>
              <w:jc w:val="both"/>
            </w:pPr>
            <w:bookmarkStart w:id="0" w:name="_Hlk169989355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Ψηφιακή αφήγηση ως εργαλείο μάθησης σε μαθητές με ειδικές μαθησιακές δυσκολίες</w:t>
            </w:r>
            <w:bookmarkEnd w:id="0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CD5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Θ. Μπράτιτσης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B8B9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Θ. Μπράτιτσης</w:t>
            </w:r>
          </w:p>
          <w:p w14:paraId="68CE6486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50F36848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24CE9F35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7131" w14:textId="10F8A87C" w:rsidR="002C55F2" w:rsidRPr="001C6AEA" w:rsidRDefault="002C55F2">
            <w:pPr>
              <w:rPr>
                <w:highlight w:val="yellow"/>
                <w:lang w:val="en-US"/>
              </w:rPr>
            </w:pPr>
            <w:r w:rsidRPr="00095F94">
              <w:rPr>
                <w:lang w:val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566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2241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10.00- 10.30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05C0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</w:t>
            </w:r>
          </w:p>
          <w:p w14:paraId="7823EEFA" w14:textId="2CCA8070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1C0B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Φοβερά Προστασία, 1990 του Γιώργου Μανιώτη. Ψυχογραφώντας την κεντρική ηρωίδα του μυθιστορήματος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C11E" w14:textId="77777777" w:rsidR="002C55F2" w:rsidRDefault="002C55F2">
            <w:pPr>
              <w:spacing w:after="0" w:line="240" w:lineRule="auto"/>
            </w:pPr>
            <w:bookmarkStart w:id="1" w:name="_Hlk169986070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Λ. Βαρελάς</w:t>
            </w:r>
            <w:bookmarkEnd w:id="1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5DB0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Λ. Βαρελάς</w:t>
            </w:r>
          </w:p>
          <w:p w14:paraId="25BBEED9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35C6C05E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15BE5C9D" w14:textId="77777777" w:rsidTr="002C55F2">
        <w:trPr>
          <w:trHeight w:val="66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6B8E" w14:textId="2E6452EC" w:rsidR="002C55F2" w:rsidRPr="001C6AEA" w:rsidRDefault="002C55F2">
            <w:pPr>
              <w:rPr>
                <w:highlight w:val="yellow"/>
                <w:lang w:val="en-US"/>
              </w:rPr>
            </w:pPr>
            <w:r w:rsidRPr="00095F94">
              <w:rPr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DC0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2620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10.30- 11.00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7E02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 </w:t>
            </w:r>
          </w:p>
          <w:p w14:paraId="3F445498" w14:textId="021F9861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A55C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Ο θεσμός των Ομίλων: Η περίπτωση του Ομίλου Δημιουργικής Γραφής του Αρσάκειου Δημοτικού Σχολείου Θεσσαλονίκης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6162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D7D2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61D490CB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32C39F2D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19F721CD" w14:textId="77777777" w:rsidTr="002C55F2">
        <w:trPr>
          <w:trHeight w:val="8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AFA7" w14:textId="59CDF236" w:rsidR="002C55F2" w:rsidRPr="001C6AEA" w:rsidRDefault="002C55F2">
            <w:pPr>
              <w:rPr>
                <w:highlight w:val="yellow"/>
                <w:lang w:val="en-US"/>
              </w:rPr>
            </w:pPr>
            <w:r w:rsidRPr="000C536E">
              <w:rPr>
                <w:lang w:val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717D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7764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11.00- 11.30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AD02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 </w:t>
            </w:r>
          </w:p>
          <w:p w14:paraId="735D0CE5" w14:textId="665FD21E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DC1" w14:textId="77777777" w:rsidR="002C55F2" w:rsidRDefault="002C55F2">
            <w:pPr>
              <w:spacing w:after="0" w:line="240" w:lineRule="auto"/>
              <w:jc w:val="both"/>
            </w:pPr>
            <w:bookmarkStart w:id="2" w:name="_Hlk169987825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χρήση ψηφιακών τεχνολογιών για τη διδασκαλία του προσφυγικού στο Λύκειο. Αξιοποίηση στίχων του Αλκίνοου Ιωαννίδη σε δημιουργικές προτάσεις ανά τάξη</w:t>
            </w:r>
            <w:bookmarkEnd w:id="2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15A8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D858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5C35B428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134D5D0B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066DA1CC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6ECB" w14:textId="4CD1F096" w:rsidR="002C55F2" w:rsidRPr="001C6AEA" w:rsidRDefault="002C55F2">
            <w:pPr>
              <w:rPr>
                <w:highlight w:val="yellow"/>
                <w:lang w:val="en-US"/>
              </w:rPr>
            </w:pPr>
            <w:r w:rsidRPr="005A1858">
              <w:rPr>
                <w:lang w:val="en-US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39D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9E2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11.30- 12.00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9029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1267</w:t>
            </w:r>
          </w:p>
          <w:p w14:paraId="001D60DF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(2013-2014)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84B8" w14:textId="77777777" w:rsidR="002C55F2" w:rsidRDefault="002C55F2">
            <w:pPr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bookmarkStart w:id="3" w:name="_Hlk169989002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Ατομικισμός και κοινωνική ευθύνη. Το «εγώ» και το</w:t>
            </w:r>
          </w:p>
          <w:p w14:paraId="1EA245A3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«συλλογικό» ως διακύβευμα του θεατρικού λόγου σε έργα των Άρθουρ Μίλερ και Χένρικ Ίψεν</w:t>
            </w:r>
            <w:bookmarkEnd w:id="3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39EF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56BF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0881BDD3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745BF25C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63F217DB" w14:textId="77777777" w:rsidTr="002C55F2">
        <w:trPr>
          <w:trHeight w:val="5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B1A7" w14:textId="2D0784B5" w:rsidR="002C55F2" w:rsidRPr="001C6AEA" w:rsidRDefault="002C55F2">
            <w:pPr>
              <w:rPr>
                <w:highlight w:val="yellow"/>
                <w:lang w:val="en-US"/>
              </w:rPr>
            </w:pPr>
            <w:r w:rsidRPr="000C536E">
              <w:rPr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236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975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12.00- 12.30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6AC8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1267</w:t>
            </w:r>
          </w:p>
          <w:p w14:paraId="4F2643A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(2013-2014)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9C76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Μνήμη και Ιστορία στην ποίηση του Χρήστου Μπράβου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195C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A4A1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77F695E4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49E15120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49431136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2797" w14:textId="147AE1E8" w:rsidR="002C55F2" w:rsidRPr="001C6AEA" w:rsidRDefault="002C55F2">
            <w:pPr>
              <w:rPr>
                <w:highlight w:val="yellow"/>
                <w:lang w:val="en-US"/>
              </w:rPr>
            </w:pPr>
            <w:r w:rsidRPr="00636DDD">
              <w:rPr>
                <w:lang w:val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AF70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1E87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12.30- 13.00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D56B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553</w:t>
            </w:r>
          </w:p>
          <w:p w14:paraId="4AAB4270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(2020-2021)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6AB5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Τα Εικαστικά και ο Κινηματογράφος ως ερεθίσματα της Δημιουργικής Γραφής στα Καλλιτεχνικά σχολεία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8302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DB17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26BDC278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58DA4983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14289099" w14:textId="77777777" w:rsidTr="002C55F2">
        <w:trPr>
          <w:trHeight w:val="76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30AA" w14:textId="49394611" w:rsidR="002C55F2" w:rsidRPr="001C6AEA" w:rsidRDefault="002C55F2">
            <w:pPr>
              <w:rPr>
                <w:highlight w:val="yellow"/>
                <w:lang w:val="en-US"/>
              </w:rPr>
            </w:pPr>
            <w:r w:rsidRPr="001B59B8">
              <w:rPr>
                <w:lang w:val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C0C0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5B2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13.00- 13.30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874A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 </w:t>
            </w:r>
          </w:p>
          <w:p w14:paraId="46B05D28" w14:textId="5255CC9D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AC97" w14:textId="77777777" w:rsidR="002C55F2" w:rsidRDefault="002C55F2">
            <w:pPr>
              <w:spacing w:after="0" w:line="240" w:lineRule="auto"/>
              <w:jc w:val="both"/>
            </w:pPr>
            <w:bookmarkStart w:id="4" w:name="_Hlk169990409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ΔΗΜΙΟΥΡΓΙΚΗ ΓΡΑΦΗ ΚΑΙ ΖΩΓΡΑΦΙΚΗ ΤΕΧΝΗ: ΔΙΔΑΚΤΙΚΕΣ ΠΡΟΤΑΣΕΙΣ ΓΙΑ  ΘΕΜΑΤΙΚΕΣ ΕΝΟΤΗΤΕΣ ΓΝΩΣΤΙΚΩΝ  ΑΝΤΙΚΕΙΜΕΝΩΝ ΤΗΣ Ε’ ΔΗΜΟΤΙΚΟΥ</w:t>
            </w:r>
            <w:bookmarkEnd w:id="4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EF81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E8C1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6627F320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25A7099D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Ν. Ταμουτσέλης</w:t>
            </w:r>
          </w:p>
        </w:tc>
      </w:tr>
      <w:tr w:rsidR="002C55F2" w14:paraId="263D43E5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F8C6" w14:textId="3541CA46" w:rsidR="002C55F2" w:rsidRPr="001C6AEA" w:rsidRDefault="002C55F2">
            <w:pPr>
              <w:rPr>
                <w:highlight w:val="yellow"/>
                <w:lang w:val="en-US"/>
              </w:rPr>
            </w:pPr>
            <w:r w:rsidRPr="001B59B8">
              <w:rPr>
                <w:lang w:val="en-US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B0C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7F78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13.30- 14.00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DB9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1267 </w:t>
            </w:r>
          </w:p>
          <w:p w14:paraId="1BE515B7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(201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41FD" w14:textId="77777777" w:rsidR="002C55F2" w:rsidRDefault="002C55F2">
            <w:pPr>
              <w:spacing w:after="0" w:line="240" w:lineRule="auto"/>
              <w:jc w:val="both"/>
            </w:pPr>
            <w:bookmarkStart w:id="5" w:name="_Hlk169990693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Η διαχρονική γοητεία της αφήγησης τρόμου: Η εξαιρετική περίπτωση του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de-DE"/>
              </w:rPr>
              <w:t xml:space="preserve">Stephen King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και ο «μακάβριος χορός του»</w:t>
            </w:r>
            <w:bookmarkEnd w:id="5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7F1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A30C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56ABC957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1758017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Ε. Κωτσαλίδου</w:t>
            </w:r>
          </w:p>
        </w:tc>
      </w:tr>
      <w:tr w:rsidR="002C55F2" w14:paraId="32379DFD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5FDE" w14:textId="0345323B" w:rsidR="002C55F2" w:rsidRPr="001C6AEA" w:rsidRDefault="002C55F2">
            <w:pPr>
              <w:rPr>
                <w:highlight w:val="yellow"/>
                <w:lang w:val="en-US"/>
              </w:rPr>
            </w:pPr>
            <w:r w:rsidRPr="00095B89">
              <w:rPr>
                <w:lang w:val="en-US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798D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EF04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14.00- 14.30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294B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1267 </w:t>
            </w:r>
          </w:p>
          <w:p w14:paraId="10920EF8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(201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D477" w14:textId="77777777" w:rsidR="002C55F2" w:rsidRDefault="002C55F2">
            <w:pPr>
              <w:spacing w:after="0" w:line="240" w:lineRule="auto"/>
              <w:jc w:val="both"/>
            </w:pPr>
            <w:bookmarkStart w:id="6" w:name="_Hlk169991037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Διαφήμιση και Δημιουργική Γραφή</w:t>
            </w:r>
            <w:bookmarkEnd w:id="6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B505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47DA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  <w:p w14:paraId="21E1312B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5727F03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 Φωτόπουλος</w:t>
            </w:r>
          </w:p>
        </w:tc>
      </w:tr>
      <w:tr w:rsidR="002C55F2" w14:paraId="42F8DF1E" w14:textId="77777777" w:rsidTr="002C55F2">
        <w:trPr>
          <w:trHeight w:val="65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C03D" w14:textId="1C32A400" w:rsidR="002C55F2" w:rsidRPr="001C6AEA" w:rsidRDefault="002C55F2">
            <w:pPr>
              <w:rPr>
                <w:highlight w:val="yellow"/>
                <w:lang w:val="en-US"/>
              </w:rPr>
            </w:pPr>
            <w:r w:rsidRPr="00880FAD">
              <w:rPr>
                <w:lang w:val="en-US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A90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FBE2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16.00- 16.30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778D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</w:t>
            </w:r>
          </w:p>
          <w:p w14:paraId="3722E97D" w14:textId="102DFD13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AD34" w14:textId="77777777" w:rsidR="002C55F2" w:rsidRDefault="002C55F2">
            <w:pPr>
              <w:spacing w:after="0" w:line="240" w:lineRule="auto"/>
              <w:jc w:val="both"/>
            </w:pPr>
            <w:bookmarkStart w:id="7" w:name="_Hlk169991357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Ριζίτικο τραγούδι-Αντιφέγγισμα της Κρητικής Ψυχής</w:t>
            </w:r>
            <w:bookmarkEnd w:id="7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AFE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Α. Μυροφορίδης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A0F0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Α. Μυροφορίδης</w:t>
            </w:r>
          </w:p>
          <w:p w14:paraId="49D5EB08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2EA67590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3031E407" w14:textId="77777777" w:rsidTr="002C55F2">
        <w:trPr>
          <w:trHeight w:val="7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5884" w14:textId="3480E0DB" w:rsidR="002C55F2" w:rsidRPr="001C6AEA" w:rsidRDefault="002C55F2">
            <w:pPr>
              <w:rPr>
                <w:highlight w:val="yellow"/>
                <w:lang w:val="en-US"/>
              </w:rPr>
            </w:pPr>
            <w:r w:rsidRPr="00880FAD">
              <w:rPr>
                <w:lang w:val="en-US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98E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53F8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16.30- 17.00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3593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553</w:t>
            </w:r>
          </w:p>
          <w:p w14:paraId="1B781222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(2020-2021)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4710" w14:textId="77777777" w:rsidR="002C55F2" w:rsidRDefault="002C55F2">
            <w:pPr>
              <w:spacing w:after="0" w:line="240" w:lineRule="auto"/>
              <w:jc w:val="both"/>
            </w:pPr>
            <w:bookmarkStart w:id="8" w:name="_Hlk169991815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Δημιουργική Γραφή και κριτική παιδαγωγική σκέψη του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pt-PT"/>
              </w:rPr>
              <w:t xml:space="preserve">Paulo Freire: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μια νέα προσέγγιση</w:t>
            </w:r>
            <w:bookmarkEnd w:id="8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FB38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Γ. Τζάρτζας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54FC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Γ. Τζάρτζας</w:t>
            </w:r>
          </w:p>
          <w:p w14:paraId="3AFAFF85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Τ. Κωτόπουλος</w:t>
            </w:r>
          </w:p>
          <w:p w14:paraId="4A295F17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6813CA2E" w14:textId="77777777" w:rsidTr="002C55F2">
        <w:trPr>
          <w:trHeight w:val="68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9EE3" w14:textId="3E0FF779" w:rsidR="002C55F2" w:rsidRPr="001C6AEA" w:rsidRDefault="002C55F2">
            <w:pPr>
              <w:rPr>
                <w:highlight w:val="yellow"/>
                <w:lang w:val="en-US"/>
              </w:rPr>
            </w:pPr>
            <w:bookmarkStart w:id="9" w:name="_Hlk169992176"/>
            <w:r w:rsidRPr="00193938">
              <w:rPr>
                <w:lang w:val="en-US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22B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6FF2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17.00- 17.30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7519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686</w:t>
            </w:r>
          </w:p>
          <w:p w14:paraId="34AA2649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(2021-2022)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6321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de-DE"/>
              </w:rPr>
              <w:t xml:space="preserve">H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γυναικεία μορφή στο μυθιστόρημα της Ευγενίας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Φακίνου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«Το έβδομο ρούχο»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CED1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Β. Οικονομοπούλου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FBFF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Β. Οικονομοπούλου Τ. Κωτόπουλος</w:t>
            </w:r>
          </w:p>
          <w:p w14:paraId="1ABD37D6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bookmarkEnd w:id="9"/>
      <w:tr w:rsidR="002C55F2" w14:paraId="247E699D" w14:textId="77777777" w:rsidTr="002C55F2">
        <w:trPr>
          <w:trHeight w:val="81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44D0" w14:textId="59D215F4" w:rsidR="002C55F2" w:rsidRPr="001C6AEA" w:rsidRDefault="002C55F2">
            <w:pPr>
              <w:rPr>
                <w:highlight w:val="yellow"/>
                <w:lang w:val="en-US"/>
              </w:rPr>
            </w:pPr>
            <w:r w:rsidRPr="00193938">
              <w:rPr>
                <w:lang w:val="en-US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D44C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67AA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17.30- 18.00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A891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686</w:t>
            </w:r>
          </w:p>
          <w:p w14:paraId="3401AB47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(2021-2022)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221F" w14:textId="77777777" w:rsidR="002C55F2" w:rsidRDefault="002C55F2">
            <w:pPr>
              <w:spacing w:after="0" w:line="240" w:lineRule="auto"/>
              <w:jc w:val="both"/>
            </w:pPr>
            <w:bookmarkStart w:id="10" w:name="_Hlk169992592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Χρήση της Παιδικής Λογοτεχνίας για την Εκμάθηση του Γραπτού και του Προφορικού Λόγου στην Πρωτοβάθμια Εκπαίδευση. Μελέτη Περίπτωσης: Τα μέρη του Λόγου</w:t>
            </w:r>
            <w:bookmarkEnd w:id="10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EE2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Ε. Κωτσαλίδου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47C7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Ε. Κωτσαλίδου </w:t>
            </w:r>
          </w:p>
          <w:p w14:paraId="46B26F90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466ED216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3D675398" w14:textId="77777777" w:rsidTr="002C55F2">
        <w:trPr>
          <w:trHeight w:val="69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7AC9" w14:textId="208C4DF5" w:rsidR="002C55F2" w:rsidRPr="00903ADC" w:rsidRDefault="002C55F2">
            <w:pPr>
              <w:rPr>
                <w:highlight w:val="yellow"/>
                <w:lang w:val="en-US"/>
              </w:rPr>
            </w:pPr>
            <w:r w:rsidRPr="00AD387C">
              <w:rPr>
                <w:lang w:val="en-US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4730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D1EE" w14:textId="2EBD8939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18.00- 18.30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51DC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</w:t>
            </w:r>
          </w:p>
          <w:p w14:paraId="01867AF8" w14:textId="29C13829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0FC4" w14:textId="77777777" w:rsidR="002C55F2" w:rsidRDefault="002C55F2">
            <w:pPr>
              <w:spacing w:after="0" w:line="240" w:lineRule="auto"/>
              <w:jc w:val="both"/>
            </w:pPr>
            <w:bookmarkStart w:id="11" w:name="_Hlk169992921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Το κλασικό και το σύγχρονο παραμύθι: μια συγκριτική μελέτη</w:t>
            </w:r>
            <w:bookmarkEnd w:id="11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8C5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Ε. Κωτσαλίδου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0A60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Ε. Κωτσαλίδου </w:t>
            </w:r>
          </w:p>
          <w:p w14:paraId="3DDDC8C3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006BAA0D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22572FC4" w14:textId="77777777" w:rsidTr="002C55F2">
        <w:trPr>
          <w:trHeight w:val="77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C1C4" w14:textId="678B3A75" w:rsidR="002C55F2" w:rsidRPr="00903ADC" w:rsidRDefault="002C55F2">
            <w:pPr>
              <w:rPr>
                <w:highlight w:val="yellow"/>
                <w:lang w:val="en-US"/>
              </w:rPr>
            </w:pPr>
            <w:r w:rsidRPr="00AD387C">
              <w:rPr>
                <w:lang w:val="en-US"/>
              </w:rPr>
              <w:t>16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4F73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C10D" w14:textId="1DF93D2E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18.30- 19.00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D423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80686</w:t>
            </w:r>
          </w:p>
          <w:p w14:paraId="1F08EFF9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(2021-2022)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51BB" w14:textId="77777777" w:rsidR="002C55F2" w:rsidRDefault="002C55F2">
            <w:pPr>
              <w:spacing w:after="0" w:line="240" w:lineRule="auto"/>
              <w:jc w:val="both"/>
            </w:pPr>
            <w:bookmarkStart w:id="12" w:name="_Hlk169993820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διδακτική της Ιστορίας με την αξιοποίηση της Δημιουργικής Γραφής: Μια πρόταση διδασκαλίας για το μάθημα της Ιστορίας της Γ’ Δημοτικού</w:t>
            </w:r>
            <w:bookmarkEnd w:id="12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3013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Γ. Καλογήρου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B21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Γ. Καλογήρου</w:t>
            </w:r>
          </w:p>
          <w:p w14:paraId="07759637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45106DF5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62796225" w14:textId="77777777" w:rsidTr="002C55F2">
        <w:trPr>
          <w:trHeight w:val="83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2AED" w14:textId="5713C023" w:rsidR="002C55F2" w:rsidRPr="00903ADC" w:rsidRDefault="002C55F2">
            <w:pPr>
              <w:rPr>
                <w:highlight w:val="yellow"/>
                <w:lang w:val="en-US"/>
              </w:rPr>
            </w:pPr>
            <w:r w:rsidRPr="00AD387C">
              <w:rPr>
                <w:lang w:val="en-US"/>
              </w:rPr>
              <w:t>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8CD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8CD7" w14:textId="7F3DAB01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19.00- 19.30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D632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80686</w:t>
            </w:r>
          </w:p>
          <w:p w14:paraId="4B26F795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(2021-2022)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3F4C" w14:textId="77777777" w:rsidR="002C55F2" w:rsidRDefault="002C55F2">
            <w:pPr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bookmarkStart w:id="13" w:name="_Hlk169994276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Η συμβολή του παραμυθιού και η δημιουργική αξιοποίησή του στην καλλιέργεια της ψυχοσυναισθηματικής</w:t>
            </w:r>
          </w:p>
          <w:p w14:paraId="0AA21CB5" w14:textId="77777777" w:rsidR="002C55F2" w:rsidRDefault="002C55F2">
            <w:pPr>
              <w:spacing w:after="0" w:line="240" w:lineRule="auto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ανάπτυξης μαθητών/-τριών στην Πρωτοβάθμια Εκπαίδευση. Εφαρμογές και δραστηριότητες</w:t>
            </w:r>
            <w:bookmarkEnd w:id="13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F3EB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Θ. Αλεξιάδου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3FA2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Θ. Αλεξιάδου</w:t>
            </w:r>
          </w:p>
          <w:p w14:paraId="32930BB6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4E350122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2AF2E8C9" w14:textId="77777777" w:rsidTr="002C55F2">
        <w:trPr>
          <w:trHeight w:val="669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1BC0" w14:textId="52951C1F" w:rsidR="002C55F2" w:rsidRPr="00903ADC" w:rsidRDefault="002C55F2">
            <w:pPr>
              <w:rPr>
                <w:highlight w:val="yellow"/>
                <w:lang w:val="en-US"/>
              </w:rPr>
            </w:pPr>
            <w:r w:rsidRPr="00AD387C">
              <w:rPr>
                <w:lang w:val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8DAF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52DB" w14:textId="72BC9EF8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19.30- 20.00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FAA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80871  </w:t>
            </w:r>
          </w:p>
          <w:p w14:paraId="77CF850E" w14:textId="7915645F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(202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-202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90EA" w14:textId="77777777" w:rsidR="002C55F2" w:rsidRDefault="002C55F2">
            <w:pPr>
              <w:spacing w:after="0" w:line="240" w:lineRule="auto"/>
              <w:jc w:val="both"/>
            </w:pPr>
            <w:bookmarkStart w:id="14" w:name="_Hlk169994640"/>
            <w:r w:rsidRPr="00343DB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Νήπια σε κίνδυνο να εμφανίσουν Ειδικές Μαθησιακές Δυσκολίες στο Δημοτικό: υλικό Δημιουργικής Γραφής για τη Φωνολογική Ενημερότητα</w:t>
            </w:r>
            <w:bookmarkEnd w:id="14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4EDB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Α. Αλευριάδου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E61F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Α. Αλευριάδου</w:t>
            </w:r>
          </w:p>
          <w:p w14:paraId="3A5A26CD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Τ. Κωτόπουλος </w:t>
            </w:r>
          </w:p>
          <w:p w14:paraId="2F8F63C2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Ά. Βακάλη</w:t>
            </w:r>
          </w:p>
        </w:tc>
      </w:tr>
      <w:tr w:rsidR="002C55F2" w14:paraId="5A74B5A1" w14:textId="77777777" w:rsidTr="002C55F2">
        <w:trPr>
          <w:trHeight w:val="62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42A8" w14:textId="5A161557" w:rsidR="002C55F2" w:rsidRPr="00903ADC" w:rsidRDefault="002C55F2">
            <w:pPr>
              <w:rPr>
                <w:highlight w:val="yellow"/>
                <w:lang w:val="en-US"/>
              </w:rPr>
            </w:pPr>
            <w:r w:rsidRPr="008A7834">
              <w:rPr>
                <w:lang w:val="en-US"/>
              </w:rPr>
              <w:t>19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067E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  <w:u w:color="FF0000"/>
                <w:lang w:val="en-US"/>
              </w:rPr>
              <w:t>7-06-2024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D2FD" w14:textId="6626305A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20.00- 20.30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E4C3" w14:textId="77777777" w:rsidR="002C55F2" w:rsidRDefault="002C55F2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80871</w:t>
            </w:r>
          </w:p>
          <w:p w14:paraId="365F02AA" w14:textId="77777777" w:rsidR="002C55F2" w:rsidRDefault="002C55F2">
            <w:pPr>
              <w:spacing w:after="0" w:line="240" w:lineRule="auto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(2022-2023)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EF75" w14:textId="77777777" w:rsidR="002C55F2" w:rsidRDefault="002C55F2">
            <w:pPr>
              <w:spacing w:after="0" w:line="240" w:lineRule="auto"/>
              <w:jc w:val="both"/>
            </w:pPr>
            <w:bookmarkStart w:id="15" w:name="_Hlk169995031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Ανδρικές προσεγγίσεις στην ελληνική εφηβική Λογοτεχνία</w:t>
            </w:r>
            <w:bookmarkEnd w:id="15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4FB9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Μ. Κανατσούλη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1532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Μ. Κανατσούλη </w:t>
            </w:r>
          </w:p>
          <w:p w14:paraId="6496E05A" w14:textId="77777777" w:rsidR="002C55F2" w:rsidRDefault="002C55F2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Α. Βακάλη </w:t>
            </w:r>
          </w:p>
          <w:p w14:paraId="0B29B796" w14:textId="77777777" w:rsidR="002C55F2" w:rsidRDefault="002C55F2">
            <w:pPr>
              <w:spacing w:after="0" w:line="240" w:lineRule="auto"/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Ν. Ταμουτσέλης </w:t>
            </w:r>
          </w:p>
        </w:tc>
      </w:tr>
    </w:tbl>
    <w:p w14:paraId="3FC95185" w14:textId="77777777" w:rsidR="00501803" w:rsidRDefault="00501803">
      <w:pPr>
        <w:widowControl w:val="0"/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14:paraId="294942F2" w14:textId="77777777" w:rsidR="00501803" w:rsidRDefault="0050180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A99F967" w14:textId="77777777" w:rsidR="00501803" w:rsidRDefault="00351BC8">
      <w:pPr>
        <w:tabs>
          <w:tab w:val="center" w:pos="836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Ο Διευθυντής του Π.Μ.Σ.</w:t>
      </w:r>
    </w:p>
    <w:p w14:paraId="0001ED2B" w14:textId="77777777" w:rsidR="00501803" w:rsidRDefault="00351BC8">
      <w:pPr>
        <w:tabs>
          <w:tab w:val="center" w:pos="836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93BEDDA" wp14:editId="7B2088AD">
            <wp:extent cx="1390650" cy="428625"/>
            <wp:effectExtent l="0" t="0" r="0" b="0"/>
            <wp:docPr id="1073741825" name="officeArt object" descr="C:\Users\etsatsiadis\AppData\Local\Microsoft\Windows\INetCache\Content.Word\Υπογραφή Τ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tsatsiadis\AppData\Local\Microsoft\Windows\INetCache\Content.Word\Υπογραφή ΤΚ.JPG" descr="C:\Users\etsatsiadis\AppData\Local\Microsoft\Windows\INetCache\Content.Word\Υπογραφή ΤΚ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F42AC3" w14:textId="77777777" w:rsidR="00501803" w:rsidRDefault="00351BC8">
      <w:pPr>
        <w:tabs>
          <w:tab w:val="center" w:pos="836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Καθηγητής Τριαντάφυλλος Κωτόπουλος</w:t>
      </w:r>
    </w:p>
    <w:p w14:paraId="06197820" w14:textId="77777777" w:rsidR="00501803" w:rsidRDefault="00501803">
      <w:pPr>
        <w:tabs>
          <w:tab w:val="center" w:pos="8364"/>
        </w:tabs>
        <w:spacing w:after="0" w:line="240" w:lineRule="auto"/>
        <w:jc w:val="both"/>
        <w:rPr>
          <w:sz w:val="20"/>
          <w:szCs w:val="20"/>
        </w:rPr>
      </w:pPr>
    </w:p>
    <w:p w14:paraId="1A221993" w14:textId="77777777" w:rsidR="00501803" w:rsidRDefault="00351BC8">
      <w:pPr>
        <w:tabs>
          <w:tab w:val="left" w:pos="4365"/>
        </w:tabs>
        <w:spacing w:after="0" w:line="240" w:lineRule="auto"/>
        <w:jc w:val="both"/>
      </w:pPr>
      <w:r>
        <w:rPr>
          <w:sz w:val="20"/>
          <w:szCs w:val="20"/>
        </w:rPr>
        <w:tab/>
      </w:r>
    </w:p>
    <w:sectPr w:rsidR="00501803" w:rsidSect="00ED1CFB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560" w:right="281" w:bottom="1276" w:left="28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DB29F" w14:textId="77777777" w:rsidR="00351BC8" w:rsidRDefault="00351BC8">
      <w:pPr>
        <w:spacing w:after="0" w:line="240" w:lineRule="auto"/>
      </w:pPr>
      <w:r>
        <w:separator/>
      </w:r>
    </w:p>
  </w:endnote>
  <w:endnote w:type="continuationSeparator" w:id="0">
    <w:p w14:paraId="233F5F96" w14:textId="77777777" w:rsidR="00351BC8" w:rsidRDefault="003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3E5FE" w14:textId="77777777" w:rsidR="00501803" w:rsidRDefault="005018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19D8A" w14:textId="77777777" w:rsidR="00501803" w:rsidRDefault="005018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0642D" w14:textId="77777777" w:rsidR="00351BC8" w:rsidRDefault="00351BC8">
      <w:pPr>
        <w:spacing w:after="0" w:line="240" w:lineRule="auto"/>
      </w:pPr>
      <w:r>
        <w:separator/>
      </w:r>
    </w:p>
  </w:footnote>
  <w:footnote w:type="continuationSeparator" w:id="0">
    <w:p w14:paraId="706198C5" w14:textId="77777777" w:rsidR="00351BC8" w:rsidRDefault="0035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5DF69" w14:textId="77777777" w:rsidR="00501803" w:rsidRDefault="005018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39B0C" w14:textId="77777777" w:rsidR="00501803" w:rsidRDefault="00501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03"/>
    <w:rsid w:val="00095B89"/>
    <w:rsid w:val="00095F94"/>
    <w:rsid w:val="000C536E"/>
    <w:rsid w:val="00193938"/>
    <w:rsid w:val="001B59B8"/>
    <w:rsid w:val="001C6AEA"/>
    <w:rsid w:val="0029117A"/>
    <w:rsid w:val="00294678"/>
    <w:rsid w:val="002C55F2"/>
    <w:rsid w:val="00343DB8"/>
    <w:rsid w:val="00351BC8"/>
    <w:rsid w:val="00377ADD"/>
    <w:rsid w:val="00501803"/>
    <w:rsid w:val="00562F76"/>
    <w:rsid w:val="005A1858"/>
    <w:rsid w:val="00636DDD"/>
    <w:rsid w:val="006F49C6"/>
    <w:rsid w:val="00700483"/>
    <w:rsid w:val="00783FE1"/>
    <w:rsid w:val="00870373"/>
    <w:rsid w:val="00880FAD"/>
    <w:rsid w:val="008A7834"/>
    <w:rsid w:val="00903ADC"/>
    <w:rsid w:val="00AD0E56"/>
    <w:rsid w:val="00AD387C"/>
    <w:rsid w:val="00BD3405"/>
    <w:rsid w:val="00C833E2"/>
    <w:rsid w:val="00CB2A05"/>
    <w:rsid w:val="00D171F9"/>
    <w:rsid w:val="00ED1CFB"/>
    <w:rsid w:val="00ED795A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7AAC"/>
  <w15:docId w15:val="{D744C3D6-CD1C-44DA-8004-FE23AB6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 A"/>
    <w:pPr>
      <w:tabs>
        <w:tab w:val="left" w:pos="720"/>
      </w:tabs>
      <w:suppressAutoHyphens/>
      <w:spacing w:after="200" w:line="100" w:lineRule="atLeast"/>
    </w:pPr>
    <w:rPr>
      <w:rFonts w:cs="Arial Unicode MS"/>
      <w:color w:val="666666"/>
      <w:sz w:val="24"/>
      <w:szCs w:val="24"/>
      <w:u w:color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ΒΑΒΛΙΑΡΑ ΔΕΣΠΟΙΝΑ</dc:creator>
  <cp:lastModifiedBy>ΒΑΒΛΙΑΡΑ ΔΕΣΠΟΙΝΑ</cp:lastModifiedBy>
  <cp:revision>3</cp:revision>
  <dcterms:created xsi:type="dcterms:W3CDTF">2024-06-23T14:42:00Z</dcterms:created>
  <dcterms:modified xsi:type="dcterms:W3CDTF">2024-06-23T14:43:00Z</dcterms:modified>
</cp:coreProperties>
</file>